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595C7" w14:textId="77777777" w:rsidR="005139B8" w:rsidRPr="005139B8" w:rsidRDefault="005139B8" w:rsidP="005139B8">
      <w:pPr>
        <w:rPr>
          <w:rFonts w:ascii="Times New Roman" w:hAnsi="Times New Roman" w:cs="Times New Roman"/>
          <w:sz w:val="24"/>
          <w:szCs w:val="24"/>
          <w:lang w:val="en-US"/>
        </w:rPr>
      </w:pPr>
      <w:r w:rsidRPr="005139B8">
        <w:rPr>
          <w:rFonts w:ascii="Times New Roman" w:hAnsi="Times New Roman" w:cs="Times New Roman"/>
          <w:b/>
          <w:bCs/>
          <w:sz w:val="24"/>
          <w:szCs w:val="24"/>
          <w:lang w:val="en-US"/>
        </w:rPr>
        <w:t>Graduation department:</w:t>
      </w:r>
      <w:r w:rsidRPr="005139B8">
        <w:rPr>
          <w:rFonts w:ascii="Times New Roman" w:hAnsi="Times New Roman" w:cs="Times New Roman"/>
          <w:sz w:val="24"/>
          <w:szCs w:val="24"/>
          <w:lang w:val="en-US"/>
        </w:rPr>
        <w:t xml:space="preserve"> Department of Experimental Nuclear Physics and </w:t>
      </w:r>
      <w:proofErr w:type="spellStart"/>
      <w:r w:rsidRPr="005139B8">
        <w:rPr>
          <w:rFonts w:ascii="Times New Roman" w:hAnsi="Times New Roman" w:cs="Times New Roman"/>
          <w:sz w:val="24"/>
          <w:szCs w:val="24"/>
          <w:lang w:val="en-US"/>
        </w:rPr>
        <w:t>Cosmophysics</w:t>
      </w:r>
      <w:proofErr w:type="spellEnd"/>
      <w:r w:rsidRPr="005139B8">
        <w:rPr>
          <w:rFonts w:ascii="Times New Roman" w:hAnsi="Times New Roman" w:cs="Times New Roman"/>
          <w:sz w:val="24"/>
          <w:szCs w:val="24"/>
          <w:lang w:val="en-US"/>
        </w:rPr>
        <w:t xml:space="preserve"> (# 7) </w:t>
      </w:r>
    </w:p>
    <w:p w14:paraId="20181543" w14:textId="77777777" w:rsidR="005139B8" w:rsidRPr="005139B8" w:rsidRDefault="005139B8" w:rsidP="005139B8">
      <w:pPr>
        <w:rPr>
          <w:rFonts w:ascii="Times New Roman" w:hAnsi="Times New Roman" w:cs="Times New Roman"/>
          <w:sz w:val="24"/>
          <w:szCs w:val="24"/>
          <w:lang w:val="en-US"/>
        </w:rPr>
      </w:pPr>
      <w:r w:rsidRPr="005139B8">
        <w:rPr>
          <w:rFonts w:ascii="Times New Roman" w:hAnsi="Times New Roman" w:cs="Times New Roman"/>
          <w:b/>
          <w:bCs/>
          <w:sz w:val="24"/>
          <w:szCs w:val="24"/>
          <w:lang w:val="en-US"/>
        </w:rPr>
        <w:t>Aim of the program:</w:t>
      </w:r>
      <w:r w:rsidRPr="005139B8">
        <w:rPr>
          <w:rFonts w:ascii="Times New Roman" w:hAnsi="Times New Roman" w:cs="Times New Roman"/>
          <w:sz w:val="24"/>
          <w:szCs w:val="24"/>
          <w:lang w:val="en-US"/>
        </w:rPr>
        <w:t xml:space="preserve"> Bachelor knowing experimental nuclear physics and cosmic physics, the foundations of nuclear physics and particle physics, capable of using the knowledge gained in the research work for improving experimental techniques in nuclear physics and cosmic physics, preparing and conducting an experiment in these areas, analyzing and interpreting its results, as well as for solving fundamental problems of nuclear and particle physics. </w:t>
      </w:r>
    </w:p>
    <w:p w14:paraId="78ACA0AC" w14:textId="77777777" w:rsidR="005139B8" w:rsidRPr="005139B8" w:rsidRDefault="005139B8" w:rsidP="005139B8">
      <w:pPr>
        <w:rPr>
          <w:rFonts w:ascii="Times New Roman" w:hAnsi="Times New Roman" w:cs="Times New Roman"/>
          <w:sz w:val="24"/>
          <w:szCs w:val="24"/>
          <w:lang w:val="en-US"/>
        </w:rPr>
      </w:pPr>
      <w:r w:rsidRPr="005139B8">
        <w:rPr>
          <w:rFonts w:ascii="Times New Roman" w:hAnsi="Times New Roman" w:cs="Times New Roman"/>
          <w:b/>
          <w:bCs/>
          <w:sz w:val="24"/>
          <w:szCs w:val="24"/>
          <w:lang w:val="en-US"/>
        </w:rPr>
        <w:t xml:space="preserve">Specializations within this program: </w:t>
      </w:r>
      <w:r w:rsidRPr="005139B8">
        <w:rPr>
          <w:rFonts w:ascii="Times New Roman" w:hAnsi="Times New Roman" w:cs="Times New Roman"/>
          <w:sz w:val="24"/>
          <w:szCs w:val="24"/>
          <w:lang w:val="en-US"/>
        </w:rPr>
        <w:t xml:space="preserve">Objects of the professional activity: elementary particle accelerators, nuclear-physics assemblies, control systems for nuclear-physics assemblies, ionization radiation affection on the environment, radiation technologies in medicine, mathematical models for theoretical and experimental studies in the field of elementary particle physics, radiation propagation and interaction with matter, ecological monitoring of the environment, safety of nuclear materials and objects of atomic industry. </w:t>
      </w:r>
    </w:p>
    <w:p w14:paraId="48DAFBD3" w14:textId="77777777" w:rsidR="005139B8" w:rsidRPr="005139B8" w:rsidRDefault="005139B8" w:rsidP="005139B8">
      <w:pPr>
        <w:rPr>
          <w:rFonts w:ascii="Times New Roman" w:hAnsi="Times New Roman" w:cs="Times New Roman"/>
          <w:sz w:val="24"/>
          <w:szCs w:val="24"/>
          <w:lang w:val="en-US"/>
        </w:rPr>
      </w:pPr>
      <w:r w:rsidRPr="005139B8">
        <w:rPr>
          <w:rFonts w:ascii="Times New Roman" w:hAnsi="Times New Roman" w:cs="Times New Roman"/>
          <w:b/>
          <w:bCs/>
          <w:sz w:val="24"/>
          <w:szCs w:val="24"/>
          <w:lang w:val="en-US"/>
        </w:rPr>
        <w:t>Characteristics of the scope and objects of professional activity of future graduates:</w:t>
      </w:r>
      <w:r w:rsidRPr="005139B8">
        <w:rPr>
          <w:rFonts w:ascii="Times New Roman" w:hAnsi="Times New Roman" w:cs="Times New Roman"/>
          <w:sz w:val="24"/>
          <w:szCs w:val="24"/>
          <w:lang w:val="en-US"/>
        </w:rPr>
        <w:t xml:space="preserve"> Bachelors focus on their research work in the field of experimental nuclear physics and cosmic physics. Graduates may participate in preparation and conduction of various experiments in nuclear physics and space physics (including the design and construction of detectors of elementary particles and radiation), as well as in processing and analysis of experimental data. Knowledge gained allows them to participate in theoretical predictions and interpretation of nuclear physics and space experiments (using accelerators in space physics). Graduates can work at </w:t>
      </w:r>
      <w:proofErr w:type="spellStart"/>
      <w:r w:rsidRPr="005139B8">
        <w:rPr>
          <w:rFonts w:ascii="Times New Roman" w:hAnsi="Times New Roman" w:cs="Times New Roman"/>
          <w:sz w:val="24"/>
          <w:szCs w:val="24"/>
          <w:lang w:val="en-US"/>
        </w:rPr>
        <w:t>MEPhI</w:t>
      </w:r>
      <w:proofErr w:type="spellEnd"/>
      <w:r w:rsidRPr="005139B8">
        <w:rPr>
          <w:rFonts w:ascii="Times New Roman" w:hAnsi="Times New Roman" w:cs="Times New Roman"/>
          <w:sz w:val="24"/>
          <w:szCs w:val="24"/>
          <w:lang w:val="en-US"/>
        </w:rPr>
        <w:t xml:space="preserve">, enterprises of the nuclear industry, </w:t>
      </w:r>
      <w:proofErr w:type="spellStart"/>
      <w:r w:rsidRPr="005139B8">
        <w:rPr>
          <w:rFonts w:ascii="Times New Roman" w:hAnsi="Times New Roman" w:cs="Times New Roman"/>
          <w:sz w:val="24"/>
          <w:szCs w:val="24"/>
          <w:lang w:val="en-US"/>
        </w:rPr>
        <w:t>Dukhov</w:t>
      </w:r>
      <w:proofErr w:type="spellEnd"/>
      <w:r w:rsidRPr="005139B8">
        <w:rPr>
          <w:rFonts w:ascii="Times New Roman" w:hAnsi="Times New Roman" w:cs="Times New Roman"/>
          <w:sz w:val="24"/>
          <w:szCs w:val="24"/>
          <w:lang w:val="en-US"/>
        </w:rPr>
        <w:t xml:space="preserve"> All-Russia Research Institute of Automatics, Research and Production Corporation “Space Monitoring Systems, Information &amp; Control and Electromechanical Complexes” named after A.G. </w:t>
      </w:r>
      <w:proofErr w:type="spellStart"/>
      <w:r w:rsidRPr="005139B8">
        <w:rPr>
          <w:rFonts w:ascii="Times New Roman" w:hAnsi="Times New Roman" w:cs="Times New Roman"/>
          <w:sz w:val="24"/>
          <w:szCs w:val="24"/>
          <w:lang w:val="en-US"/>
        </w:rPr>
        <w:t>Iosifian</w:t>
      </w:r>
      <w:proofErr w:type="spellEnd"/>
      <w:r w:rsidRPr="005139B8">
        <w:rPr>
          <w:rFonts w:ascii="Times New Roman" w:hAnsi="Times New Roman" w:cs="Times New Roman"/>
          <w:sz w:val="24"/>
          <w:szCs w:val="24"/>
          <w:lang w:val="en-US"/>
        </w:rPr>
        <w:t>, enterprises of the Russian Federal Space Agency, National Research Centre “</w:t>
      </w:r>
      <w:proofErr w:type="spellStart"/>
      <w:r w:rsidRPr="005139B8">
        <w:rPr>
          <w:rFonts w:ascii="Times New Roman" w:hAnsi="Times New Roman" w:cs="Times New Roman"/>
          <w:sz w:val="24"/>
          <w:szCs w:val="24"/>
          <w:lang w:val="en-US"/>
        </w:rPr>
        <w:t>Kurchatov</w:t>
      </w:r>
      <w:proofErr w:type="spellEnd"/>
      <w:r w:rsidRPr="005139B8">
        <w:rPr>
          <w:rFonts w:ascii="Times New Roman" w:hAnsi="Times New Roman" w:cs="Times New Roman"/>
          <w:sz w:val="24"/>
          <w:szCs w:val="24"/>
          <w:lang w:val="en-US"/>
        </w:rPr>
        <w:t xml:space="preserve"> Institute,” Space Research Institute, Joint Institute for Nuclear Research (</w:t>
      </w:r>
      <w:proofErr w:type="spellStart"/>
      <w:r w:rsidRPr="005139B8">
        <w:rPr>
          <w:rFonts w:ascii="Times New Roman" w:hAnsi="Times New Roman" w:cs="Times New Roman"/>
          <w:sz w:val="24"/>
          <w:szCs w:val="24"/>
          <w:lang w:val="en-US"/>
        </w:rPr>
        <w:t>Dubna</w:t>
      </w:r>
      <w:proofErr w:type="spellEnd"/>
      <w:r w:rsidRPr="005139B8">
        <w:rPr>
          <w:rFonts w:ascii="Times New Roman" w:hAnsi="Times New Roman" w:cs="Times New Roman"/>
          <w:sz w:val="24"/>
          <w:szCs w:val="24"/>
          <w:lang w:val="en-US"/>
        </w:rPr>
        <w:t>), Institute for High Energy Physics (</w:t>
      </w:r>
      <w:proofErr w:type="spellStart"/>
      <w:r w:rsidRPr="005139B8">
        <w:rPr>
          <w:rFonts w:ascii="Times New Roman" w:hAnsi="Times New Roman" w:cs="Times New Roman"/>
          <w:sz w:val="24"/>
          <w:szCs w:val="24"/>
          <w:lang w:val="en-US"/>
        </w:rPr>
        <w:t>Protvino</w:t>
      </w:r>
      <w:proofErr w:type="spellEnd"/>
      <w:r w:rsidRPr="005139B8">
        <w:rPr>
          <w:rFonts w:ascii="Times New Roman" w:hAnsi="Times New Roman" w:cs="Times New Roman"/>
          <w:sz w:val="24"/>
          <w:szCs w:val="24"/>
          <w:lang w:val="en-US"/>
        </w:rPr>
        <w:t xml:space="preserve">), </w:t>
      </w:r>
      <w:proofErr w:type="spellStart"/>
      <w:r w:rsidRPr="005139B8">
        <w:rPr>
          <w:rFonts w:ascii="Times New Roman" w:hAnsi="Times New Roman" w:cs="Times New Roman"/>
          <w:sz w:val="24"/>
          <w:szCs w:val="24"/>
          <w:lang w:val="en-US"/>
        </w:rPr>
        <w:t>Alikhanov</w:t>
      </w:r>
      <w:proofErr w:type="spellEnd"/>
      <w:r w:rsidRPr="005139B8">
        <w:rPr>
          <w:rFonts w:ascii="Times New Roman" w:hAnsi="Times New Roman" w:cs="Times New Roman"/>
          <w:sz w:val="24"/>
          <w:szCs w:val="24"/>
          <w:lang w:val="en-US"/>
        </w:rPr>
        <w:t xml:space="preserve"> Institute for Theoretical and Experimental Physics, Lebedev Physical Institute, at international research centers </w:t>
      </w:r>
      <w:proofErr w:type="spellStart"/>
      <w:r w:rsidRPr="005139B8">
        <w:rPr>
          <w:rFonts w:ascii="Times New Roman" w:hAnsi="Times New Roman" w:cs="Times New Roman"/>
          <w:sz w:val="24"/>
          <w:szCs w:val="24"/>
          <w:lang w:val="en-US"/>
        </w:rPr>
        <w:t>Saclay</w:t>
      </w:r>
      <w:proofErr w:type="spellEnd"/>
      <w:r w:rsidRPr="005139B8">
        <w:rPr>
          <w:rFonts w:ascii="Times New Roman" w:hAnsi="Times New Roman" w:cs="Times New Roman"/>
          <w:sz w:val="24"/>
          <w:szCs w:val="24"/>
          <w:lang w:val="en-US"/>
        </w:rPr>
        <w:t xml:space="preserve"> (France), DESY (Germany), etc. In addition, graduates can continue their education to obtain a master's degree at the Graduate Department. </w:t>
      </w:r>
    </w:p>
    <w:p w14:paraId="366414D2" w14:textId="387F85B8" w:rsidR="005139B8" w:rsidRPr="005139B8" w:rsidRDefault="005139B8" w:rsidP="005139B8">
      <w:pPr>
        <w:rPr>
          <w:rFonts w:ascii="Times New Roman" w:hAnsi="Times New Roman" w:cs="Times New Roman"/>
          <w:sz w:val="24"/>
          <w:szCs w:val="24"/>
          <w:lang w:val="en-US"/>
        </w:rPr>
      </w:pPr>
      <w:r w:rsidRPr="005139B8">
        <w:rPr>
          <w:rFonts w:ascii="Times New Roman" w:hAnsi="Times New Roman" w:cs="Times New Roman"/>
          <w:b/>
          <w:bCs/>
          <w:sz w:val="24"/>
          <w:szCs w:val="24"/>
          <w:lang w:val="en-US"/>
        </w:rPr>
        <w:t xml:space="preserve">The base of industrial and/or scientific practice and employment: </w:t>
      </w:r>
      <w:r w:rsidRPr="005139B8">
        <w:rPr>
          <w:rFonts w:ascii="Times New Roman" w:hAnsi="Times New Roman" w:cs="Times New Roman"/>
          <w:sz w:val="24"/>
          <w:szCs w:val="24"/>
          <w:lang w:val="en-US"/>
        </w:rPr>
        <w:t xml:space="preserve">graduates can work at </w:t>
      </w:r>
      <w:proofErr w:type="spellStart"/>
      <w:r w:rsidRPr="005139B8">
        <w:rPr>
          <w:rFonts w:ascii="Times New Roman" w:hAnsi="Times New Roman" w:cs="Times New Roman"/>
          <w:sz w:val="24"/>
          <w:szCs w:val="24"/>
          <w:lang w:val="en-US"/>
        </w:rPr>
        <w:t>MEPhI</w:t>
      </w:r>
      <w:proofErr w:type="spellEnd"/>
      <w:r w:rsidRPr="005139B8">
        <w:rPr>
          <w:rFonts w:ascii="Times New Roman" w:hAnsi="Times New Roman" w:cs="Times New Roman"/>
          <w:sz w:val="24"/>
          <w:szCs w:val="24"/>
          <w:lang w:val="en-US"/>
        </w:rPr>
        <w:t>, Russian and international research centers, such as National Research Centre “</w:t>
      </w:r>
      <w:proofErr w:type="spellStart"/>
      <w:r w:rsidRPr="005139B8">
        <w:rPr>
          <w:rFonts w:ascii="Times New Roman" w:hAnsi="Times New Roman" w:cs="Times New Roman"/>
          <w:sz w:val="24"/>
          <w:szCs w:val="24"/>
          <w:lang w:val="en-US"/>
        </w:rPr>
        <w:t>Kurchatov</w:t>
      </w:r>
      <w:proofErr w:type="spellEnd"/>
      <w:r w:rsidRPr="005139B8">
        <w:rPr>
          <w:rFonts w:ascii="Times New Roman" w:hAnsi="Times New Roman" w:cs="Times New Roman"/>
          <w:sz w:val="24"/>
          <w:szCs w:val="24"/>
          <w:lang w:val="en-US"/>
        </w:rPr>
        <w:t xml:space="preserve"> institute,” Joint Institute for Nuclear Research (</w:t>
      </w:r>
      <w:proofErr w:type="spellStart"/>
      <w:r w:rsidRPr="005139B8">
        <w:rPr>
          <w:rFonts w:ascii="Times New Roman" w:hAnsi="Times New Roman" w:cs="Times New Roman"/>
          <w:sz w:val="24"/>
          <w:szCs w:val="24"/>
          <w:lang w:val="en-US"/>
        </w:rPr>
        <w:t>Dubna</w:t>
      </w:r>
      <w:proofErr w:type="spellEnd"/>
      <w:r w:rsidRPr="005139B8">
        <w:rPr>
          <w:rFonts w:ascii="Times New Roman" w:hAnsi="Times New Roman" w:cs="Times New Roman"/>
          <w:sz w:val="24"/>
          <w:szCs w:val="24"/>
          <w:lang w:val="en-US"/>
        </w:rPr>
        <w:t>, Moscow region), Institute for Nuclear Research of the Russian Academy of Sciences, Institute for Theoretical and Experimental Physics, Institute for High Energy Physics (</w:t>
      </w:r>
      <w:proofErr w:type="spellStart"/>
      <w:r w:rsidRPr="005139B8">
        <w:rPr>
          <w:rFonts w:ascii="Times New Roman" w:hAnsi="Times New Roman" w:cs="Times New Roman"/>
          <w:sz w:val="24"/>
          <w:szCs w:val="24"/>
          <w:lang w:val="en-US"/>
        </w:rPr>
        <w:t>Protvino</w:t>
      </w:r>
      <w:proofErr w:type="spellEnd"/>
      <w:r w:rsidRPr="005139B8">
        <w:rPr>
          <w:rFonts w:ascii="Times New Roman" w:hAnsi="Times New Roman" w:cs="Times New Roman"/>
          <w:sz w:val="24"/>
          <w:szCs w:val="24"/>
          <w:lang w:val="en-US"/>
        </w:rPr>
        <w:t xml:space="preserve">, Moscow region), Lebedev Physical Institute, and Space Research Institute of the Russian Academy of Sciences, Institute of Medical and Biological Problems of Russian Academy of Medical Sciences, </w:t>
      </w:r>
      <w:proofErr w:type="spellStart"/>
      <w:r w:rsidRPr="005139B8">
        <w:rPr>
          <w:rFonts w:ascii="Times New Roman" w:hAnsi="Times New Roman" w:cs="Times New Roman"/>
          <w:sz w:val="24"/>
          <w:szCs w:val="24"/>
          <w:lang w:val="en-US"/>
        </w:rPr>
        <w:t>MEPhI</w:t>
      </w:r>
      <w:proofErr w:type="spellEnd"/>
      <w:r w:rsidRPr="005139B8">
        <w:rPr>
          <w:rFonts w:ascii="Times New Roman" w:hAnsi="Times New Roman" w:cs="Times New Roman"/>
          <w:sz w:val="24"/>
          <w:szCs w:val="24"/>
          <w:lang w:val="en-US"/>
        </w:rPr>
        <w:t xml:space="preserve">, at leading institutes of the </w:t>
      </w:r>
      <w:proofErr w:type="spellStart"/>
      <w:r w:rsidRPr="005139B8">
        <w:rPr>
          <w:rFonts w:ascii="Times New Roman" w:hAnsi="Times New Roman" w:cs="Times New Roman"/>
          <w:sz w:val="24"/>
          <w:szCs w:val="24"/>
          <w:lang w:val="en-US"/>
        </w:rPr>
        <w:t>Rosatom</w:t>
      </w:r>
      <w:proofErr w:type="spellEnd"/>
      <w:r w:rsidRPr="005139B8">
        <w:rPr>
          <w:rFonts w:ascii="Times New Roman" w:hAnsi="Times New Roman" w:cs="Times New Roman"/>
          <w:sz w:val="24"/>
          <w:szCs w:val="24"/>
          <w:lang w:val="en-US"/>
        </w:rPr>
        <w:t xml:space="preserve"> State Corporation (</w:t>
      </w:r>
      <w:proofErr w:type="spellStart"/>
      <w:r w:rsidRPr="005139B8">
        <w:rPr>
          <w:rFonts w:ascii="Times New Roman" w:hAnsi="Times New Roman" w:cs="Times New Roman"/>
          <w:sz w:val="24"/>
          <w:szCs w:val="24"/>
          <w:lang w:val="en-US"/>
        </w:rPr>
        <w:t>Sarov</w:t>
      </w:r>
      <w:proofErr w:type="spellEnd"/>
      <w:r w:rsidRPr="005139B8">
        <w:rPr>
          <w:rFonts w:ascii="Times New Roman" w:hAnsi="Times New Roman" w:cs="Times New Roman"/>
          <w:sz w:val="24"/>
          <w:szCs w:val="24"/>
          <w:lang w:val="en-US"/>
        </w:rPr>
        <w:t xml:space="preserve">, Moscow, </w:t>
      </w:r>
      <w:proofErr w:type="spellStart"/>
      <w:r w:rsidRPr="005139B8">
        <w:rPr>
          <w:rFonts w:ascii="Times New Roman" w:hAnsi="Times New Roman" w:cs="Times New Roman"/>
          <w:sz w:val="24"/>
          <w:szCs w:val="24"/>
          <w:lang w:val="en-US"/>
        </w:rPr>
        <w:t>Snezhinsk</w:t>
      </w:r>
      <w:proofErr w:type="spellEnd"/>
      <w:r w:rsidRPr="005139B8">
        <w:rPr>
          <w:rFonts w:ascii="Times New Roman" w:hAnsi="Times New Roman" w:cs="Times New Roman"/>
          <w:sz w:val="24"/>
          <w:szCs w:val="24"/>
          <w:lang w:val="en-US"/>
        </w:rPr>
        <w:t xml:space="preserve">), and at enterprises of the Russian Federal Space Agency (Moscow; </w:t>
      </w:r>
      <w:proofErr w:type="spellStart"/>
      <w:r w:rsidRPr="005139B8">
        <w:rPr>
          <w:rFonts w:ascii="Times New Roman" w:hAnsi="Times New Roman" w:cs="Times New Roman"/>
          <w:sz w:val="24"/>
          <w:szCs w:val="24"/>
          <w:lang w:val="en-US"/>
        </w:rPr>
        <w:t>Korolev</w:t>
      </w:r>
      <w:proofErr w:type="spellEnd"/>
      <w:r w:rsidRPr="005139B8">
        <w:rPr>
          <w:rFonts w:ascii="Times New Roman" w:hAnsi="Times New Roman" w:cs="Times New Roman"/>
          <w:sz w:val="24"/>
          <w:szCs w:val="24"/>
          <w:lang w:val="en-US"/>
        </w:rPr>
        <w:t>, Moscow region).</w:t>
      </w:r>
    </w:p>
    <w:p w14:paraId="365C1EEA" w14:textId="7DA53636" w:rsidR="0080455C" w:rsidRPr="005139B8" w:rsidRDefault="005139B8" w:rsidP="005139B8">
      <w:pPr>
        <w:rPr>
          <w:rFonts w:ascii="Times New Roman" w:hAnsi="Times New Roman" w:cs="Times New Roman"/>
          <w:sz w:val="24"/>
          <w:szCs w:val="24"/>
          <w:lang w:val="en-US"/>
        </w:rPr>
      </w:pPr>
      <w:r w:rsidRPr="005139B8">
        <w:rPr>
          <w:rFonts w:ascii="Times New Roman" w:hAnsi="Times New Roman" w:cs="Times New Roman"/>
          <w:b/>
          <w:bCs/>
          <w:sz w:val="24"/>
          <w:szCs w:val="24"/>
          <w:lang w:val="en-US"/>
        </w:rPr>
        <w:t xml:space="preserve">The program page on the </w:t>
      </w:r>
      <w:proofErr w:type="spellStart"/>
      <w:r w:rsidRPr="005139B8">
        <w:rPr>
          <w:rFonts w:ascii="Times New Roman" w:hAnsi="Times New Roman" w:cs="Times New Roman"/>
          <w:b/>
          <w:bCs/>
          <w:sz w:val="24"/>
          <w:szCs w:val="24"/>
          <w:lang w:val="en-US"/>
        </w:rPr>
        <w:t>MEPhI</w:t>
      </w:r>
      <w:proofErr w:type="spellEnd"/>
      <w:r w:rsidRPr="005139B8">
        <w:rPr>
          <w:rFonts w:ascii="Times New Roman" w:hAnsi="Times New Roman" w:cs="Times New Roman"/>
          <w:b/>
          <w:bCs/>
          <w:sz w:val="24"/>
          <w:szCs w:val="24"/>
          <w:lang w:val="en-US"/>
        </w:rPr>
        <w:t xml:space="preserve"> website:</w:t>
      </w:r>
      <w:r w:rsidRPr="005139B8">
        <w:rPr>
          <w:rFonts w:ascii="Times New Roman" w:hAnsi="Times New Roman" w:cs="Times New Roman"/>
          <w:sz w:val="24"/>
          <w:szCs w:val="24"/>
          <w:lang w:val="en-US"/>
        </w:rPr>
        <w:t xml:space="preserve"> </w:t>
      </w:r>
      <w:hyperlink r:id="rId4" w:history="1">
        <w:r w:rsidRPr="005139B8">
          <w:rPr>
            <w:rStyle w:val="a3"/>
            <w:lang w:val="en-US"/>
          </w:rPr>
          <w:t>http://eis.mephi.ru/AccGateway/index.aspx?report_url=/Accreditation/program_annotation_eng&amp;report_param_pid=217&amp;report_param_year=2016</w:t>
        </w:r>
      </w:hyperlink>
      <w:bookmarkStart w:id="0" w:name="_GoBack"/>
      <w:bookmarkEnd w:id="0"/>
    </w:p>
    <w:sectPr w:rsidR="0080455C" w:rsidRPr="00513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BE"/>
    <w:rsid w:val="001A2BBE"/>
    <w:rsid w:val="005139B8"/>
    <w:rsid w:val="005A540D"/>
    <w:rsid w:val="00804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F262"/>
  <w15:chartTrackingRefBased/>
  <w15:docId w15:val="{DD4C4E85-4760-41E8-933E-BFA6D39E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3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is.mephi.ru/AccGateway/index.aspx?report_url=/Accreditation/program_annotation_eng&amp;report_param_pid=217&amp;report_param_ye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Баясхаланов</dc:creator>
  <cp:keywords/>
  <dc:description/>
  <cp:lastModifiedBy>Михаил Баясхаланов</cp:lastModifiedBy>
  <cp:revision>2</cp:revision>
  <dcterms:created xsi:type="dcterms:W3CDTF">2019-10-19T19:58:00Z</dcterms:created>
  <dcterms:modified xsi:type="dcterms:W3CDTF">2019-10-19T20:34:00Z</dcterms:modified>
</cp:coreProperties>
</file>